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84" w:rsidRPr="00AE3427" w:rsidRDefault="00053D84" w:rsidP="00053D84">
      <w:pPr>
        <w:pStyle w:val="Titre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3427">
        <w:rPr>
          <w:rFonts w:ascii="Times New Roman" w:hAnsi="Times New Roman" w:cs="Times New Roman"/>
          <w:b/>
          <w:color w:val="auto"/>
          <w:sz w:val="24"/>
          <w:szCs w:val="24"/>
        </w:rPr>
        <w:t>ANNEXE 3</w:t>
      </w:r>
    </w:p>
    <w:p w:rsidR="00053D84" w:rsidRPr="00AE3427" w:rsidRDefault="00053D84" w:rsidP="00053D84">
      <w:pPr>
        <w:pStyle w:val="Titre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3427">
        <w:rPr>
          <w:rFonts w:ascii="Times New Roman" w:hAnsi="Times New Roman" w:cs="Times New Roman"/>
          <w:b/>
          <w:color w:val="auto"/>
          <w:sz w:val="24"/>
          <w:szCs w:val="24"/>
        </w:rPr>
        <w:t>LISTE DES PEI DE STATUT PUBLIC</w:t>
      </w:r>
    </w:p>
    <w:p w:rsidR="00053D84" w:rsidRPr="00AE3427" w:rsidRDefault="00053D84" w:rsidP="00053D84">
      <w:pPr>
        <w:pStyle w:val="Titre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34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RELEVANT DU POUVOIR DE POLICE SPECIALE DECI DU </w:t>
      </w:r>
      <w:proofErr w:type="gramStart"/>
      <w:r w:rsidRPr="00AE3427">
        <w:rPr>
          <w:rFonts w:ascii="Times New Roman" w:hAnsi="Times New Roman" w:cs="Times New Roman"/>
          <w:b/>
          <w:color w:val="auto"/>
          <w:sz w:val="24"/>
          <w:szCs w:val="24"/>
        </w:rPr>
        <w:t>MAIRE</w:t>
      </w:r>
      <w:r w:rsidR="009144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.</w:t>
      </w:r>
      <w:proofErr w:type="gramEnd"/>
    </w:p>
    <w:p w:rsidR="00E415DA" w:rsidRDefault="00E415DA" w:rsidP="00E415DA">
      <w:pPr>
        <w:pStyle w:val="Sansinterligne"/>
        <w:jc w:val="center"/>
      </w:pPr>
      <w:r>
        <w:rPr>
          <w:highlight w:val="yellow"/>
        </w:rPr>
        <w:t>(</w:t>
      </w:r>
      <w:proofErr w:type="gramStart"/>
      <w:r>
        <w:rPr>
          <w:b w:val="0"/>
          <w:highlight w:val="yellow"/>
        </w:rPr>
        <w:t>date</w:t>
      </w:r>
      <w:proofErr w:type="gramEnd"/>
      <w:r>
        <w:rPr>
          <w:b w:val="0"/>
          <w:highlight w:val="yellow"/>
        </w:rPr>
        <w:t xml:space="preserve"> de mise à jour</w:t>
      </w:r>
      <w:r>
        <w:rPr>
          <w:highlight w:val="yellow"/>
        </w:rPr>
        <w:t>)</w:t>
      </w:r>
    </w:p>
    <w:p w:rsidR="00E415DA" w:rsidRDefault="00E415DA" w:rsidP="00E415DA">
      <w:pPr>
        <w:pStyle w:val="Sansinterligne"/>
        <w:jc w:val="center"/>
      </w:pPr>
    </w:p>
    <w:p w:rsidR="00E415DA" w:rsidRDefault="00E415DA" w:rsidP="00E415D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Les parties surlignées en jaune sont à personnaliser par la collectivité  </w:t>
      </w:r>
    </w:p>
    <w:p w:rsidR="00E415DA" w:rsidRDefault="00E415DA" w:rsidP="00E415DA">
      <w:pPr>
        <w:spacing w:after="6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Les parties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>coloriée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cyan"/>
          <w:lang w:eastAsia="fr-FR"/>
        </w:rPr>
        <w:t xml:space="preserve"> en bleu  sont à renseigner obligatoirement par la collectivité</w:t>
      </w:r>
    </w:p>
    <w:p w:rsidR="007B3D34" w:rsidRPr="007B3D34" w:rsidRDefault="007B3D34" w:rsidP="00E415DA">
      <w:pPr>
        <w:spacing w:after="60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</w:pPr>
      <w:bookmarkStart w:id="0" w:name="_GoBack"/>
      <w:bookmarkEnd w:id="0"/>
      <w:r w:rsidRPr="007B3D34"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 xml:space="preserve">Les parties surlignées en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>vert</w:t>
      </w:r>
      <w:r w:rsidRPr="007B3D34"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 xml:space="preserve"> sont </w:t>
      </w:r>
      <w:r w:rsidR="009E24AD"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>données à titre d’exemple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 xml:space="preserve"> qu’il faudra </w:t>
      </w:r>
      <w:r w:rsidR="00DE2BF3">
        <w:rPr>
          <w:rFonts w:ascii="Times New Roman" w:eastAsia="Times New Roman" w:hAnsi="Times New Roman" w:cs="Times New Roman"/>
          <w:i/>
          <w:sz w:val="18"/>
          <w:szCs w:val="18"/>
          <w:highlight w:val="green"/>
          <w:lang w:eastAsia="fr-FR"/>
        </w:rPr>
        <w:t>supprimer.</w:t>
      </w:r>
    </w:p>
    <w:p w:rsidR="009C2164" w:rsidRDefault="009C2164" w:rsidP="009C2164">
      <w:pPr>
        <w:ind w:left="426"/>
      </w:pPr>
    </w:p>
    <w:tbl>
      <w:tblPr>
        <w:tblW w:w="13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732"/>
        <w:gridCol w:w="2424"/>
        <w:gridCol w:w="1233"/>
        <w:gridCol w:w="959"/>
        <w:gridCol w:w="1118"/>
        <w:gridCol w:w="739"/>
        <w:gridCol w:w="849"/>
        <w:gridCol w:w="896"/>
        <w:gridCol w:w="1204"/>
        <w:gridCol w:w="1301"/>
      </w:tblGrid>
      <w:tr w:rsidR="00FB3581" w:rsidRPr="00053D84" w:rsidTr="00FB3581">
        <w:trPr>
          <w:trHeight w:val="588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Identification SDIS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Localisation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Type de PEI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Poteau ou Bouche connecté à un réseau d'eau sous pression **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PENA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Statut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Conformité au RDDECI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Observations</w:t>
            </w:r>
          </w:p>
        </w:tc>
      </w:tr>
      <w:tr w:rsidR="00FB3581" w:rsidRPr="00053D84" w:rsidTr="00FB3581">
        <w:trPr>
          <w:trHeight w:val="828"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Adresse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Complément d'adresse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Diamètre nominal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Pression dynamique (bar)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Débit (m3/h)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Volume (m3)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81" w:rsidRPr="00053D84" w:rsidRDefault="00FB3581" w:rsidP="00BC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3581" w:rsidRPr="00053D84" w:rsidTr="007B3D34">
        <w:trPr>
          <w:trHeight w:val="240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138A00P0001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13 avenue de Verdun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Derrière le monument aux morts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Poteau incendie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Public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Oui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3581" w:rsidRPr="007B3D3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</w:pPr>
            <w:r w:rsidRPr="007B3D34">
              <w:rPr>
                <w:rFonts w:ascii="Times New Roman" w:eastAsia="Times New Roman" w:hAnsi="Times New Roman" w:cs="Times New Roman"/>
                <w:i/>
                <w:sz w:val="18"/>
                <w:highlight w:val="green"/>
                <w:lang w:eastAsia="fr-FR"/>
              </w:rPr>
              <w:t> </w:t>
            </w:r>
          </w:p>
        </w:tc>
      </w:tr>
      <w:tr w:rsidR="00FB3581" w:rsidRPr="00053D84" w:rsidTr="007B3D34">
        <w:trPr>
          <w:trHeight w:val="240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FB3581" w:rsidRPr="00053D84" w:rsidTr="007B3D34">
        <w:trPr>
          <w:trHeight w:val="240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B3581" w:rsidRPr="00053D84" w:rsidRDefault="00FB3581" w:rsidP="00BC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D8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BC3AF5" w:rsidRDefault="00BC3AF5" w:rsidP="00BC3AF5">
      <w:pPr>
        <w:ind w:left="426"/>
        <w:jc w:val="center"/>
      </w:pPr>
    </w:p>
    <w:p w:rsidR="00BC3AF5" w:rsidRDefault="00BC3AF5" w:rsidP="009C2164">
      <w:pPr>
        <w:ind w:left="426"/>
      </w:pPr>
    </w:p>
    <w:p w:rsidR="00BC3AF5" w:rsidRDefault="00BC3AF5" w:rsidP="009C2164">
      <w:pPr>
        <w:ind w:left="426"/>
      </w:pPr>
    </w:p>
    <w:p w:rsidR="00BC3AF5" w:rsidRDefault="00BC3AF5" w:rsidP="009C2164">
      <w:pPr>
        <w:ind w:left="426"/>
      </w:pPr>
    </w:p>
    <w:p w:rsidR="00053D84" w:rsidRDefault="00053D84" w:rsidP="009C2164">
      <w:pPr>
        <w:ind w:left="426"/>
      </w:pPr>
    </w:p>
    <w:p w:rsidR="00053D84" w:rsidRDefault="00053D84" w:rsidP="009C2164">
      <w:pPr>
        <w:ind w:left="426"/>
      </w:pPr>
    </w:p>
    <w:p w:rsidR="00053D84" w:rsidRDefault="00053D84" w:rsidP="009C2164">
      <w:pPr>
        <w:ind w:left="426"/>
      </w:pPr>
    </w:p>
    <w:p w:rsidR="00BC3AF5" w:rsidRDefault="00BC3AF5" w:rsidP="009C2164">
      <w:pPr>
        <w:ind w:left="426"/>
      </w:pPr>
    </w:p>
    <w:sectPr w:rsidR="00BC3AF5" w:rsidSect="00AE3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962" w:bottom="113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64" w:rsidRDefault="009C2164" w:rsidP="009C2164">
      <w:pPr>
        <w:spacing w:after="0" w:line="240" w:lineRule="auto"/>
      </w:pPr>
      <w:r>
        <w:separator/>
      </w:r>
    </w:p>
  </w:endnote>
  <w:end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D" w:rsidRDefault="0007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2520"/>
      <w:docPartObj>
        <w:docPartGallery w:val="Page Numbers (Bottom of Page)"/>
        <w:docPartUnique/>
      </w:docPartObj>
    </w:sdtPr>
    <w:sdtEndPr/>
    <w:sdtContent>
      <w:p w:rsidR="0091445A" w:rsidRDefault="009144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5DA">
          <w:rPr>
            <w:noProof/>
          </w:rPr>
          <w:t>1</w:t>
        </w:r>
        <w:r>
          <w:fldChar w:fldCharType="end"/>
        </w:r>
        <w:r>
          <w:t xml:space="preserve"> / </w:t>
        </w:r>
        <w:r w:rsidRPr="0091445A">
          <w:rPr>
            <w:highlight w:val="yellow"/>
          </w:rPr>
          <w:t>…</w:t>
        </w:r>
      </w:p>
    </w:sdtContent>
  </w:sdt>
  <w:p w:rsidR="0091445A" w:rsidRPr="0091445A" w:rsidRDefault="0091445A" w:rsidP="0091445A">
    <w:pPr>
      <w:pStyle w:val="Pieddepage"/>
      <w:jc w:val="center"/>
      <w:rPr>
        <w:rFonts w:ascii="Arial" w:hAnsi="Arial" w:cs="Arial"/>
        <w:b/>
        <w:i/>
        <w:sz w:val="16"/>
        <w:szCs w:val="16"/>
      </w:rPr>
    </w:pPr>
    <w:r w:rsidRPr="0091445A">
      <w:rPr>
        <w:rFonts w:ascii="Arial" w:hAnsi="Arial" w:cs="Arial"/>
        <w:b/>
        <w:i/>
        <w:sz w:val="16"/>
        <w:szCs w:val="16"/>
      </w:rPr>
      <w:t>ANNEXE 3</w:t>
    </w:r>
    <w:r>
      <w:rPr>
        <w:rFonts w:ascii="Arial" w:hAnsi="Arial" w:cs="Arial"/>
        <w:b/>
        <w:i/>
        <w:sz w:val="16"/>
        <w:szCs w:val="16"/>
      </w:rPr>
      <w:t xml:space="preserve"> : </w:t>
    </w:r>
    <w:r w:rsidRPr="0091445A">
      <w:rPr>
        <w:rFonts w:ascii="Arial" w:hAnsi="Arial" w:cs="Arial"/>
        <w:b/>
        <w:i/>
        <w:sz w:val="16"/>
        <w:szCs w:val="16"/>
      </w:rPr>
      <w:t>LISTE DES PEI DE STATUT PUBLIC</w:t>
    </w:r>
    <w:r>
      <w:rPr>
        <w:rFonts w:ascii="Arial" w:hAnsi="Arial" w:cs="Arial"/>
        <w:b/>
        <w:i/>
        <w:sz w:val="16"/>
        <w:szCs w:val="16"/>
      </w:rPr>
      <w:t xml:space="preserve"> </w:t>
    </w:r>
    <w:r w:rsidRPr="0091445A">
      <w:rPr>
        <w:rFonts w:ascii="Arial" w:hAnsi="Arial" w:cs="Arial"/>
        <w:b/>
        <w:i/>
        <w:sz w:val="16"/>
        <w:szCs w:val="16"/>
      </w:rPr>
      <w:t xml:space="preserve"> RELEVANT DU POUVOIR DE POLICE SPECIALE DECI DU </w:t>
    </w:r>
    <w:proofErr w:type="gramStart"/>
    <w:r w:rsidRPr="0091445A">
      <w:rPr>
        <w:rFonts w:ascii="Arial" w:hAnsi="Arial" w:cs="Arial"/>
        <w:b/>
        <w:i/>
        <w:sz w:val="16"/>
        <w:szCs w:val="16"/>
      </w:rPr>
      <w:t>MAIRE .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D" w:rsidRDefault="0007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64" w:rsidRDefault="009C2164" w:rsidP="009C2164">
      <w:pPr>
        <w:spacing w:after="0" w:line="240" w:lineRule="auto"/>
      </w:pPr>
      <w:r>
        <w:separator/>
      </w:r>
    </w:p>
  </w:footnote>
  <w:footnote w:type="continuationSeparator" w:id="0">
    <w:p w:rsidR="009C2164" w:rsidRDefault="009C2164" w:rsidP="009C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D" w:rsidRDefault="00072E7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84" w:rsidRPr="00C627DD" w:rsidRDefault="00053D84" w:rsidP="00053D84">
    <w:pPr>
      <w:pStyle w:val="En-tte"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>L'ARRETE COMMUNAL PORTANT SUR LA DECI</w:t>
    </w:r>
  </w:p>
  <w:p w:rsidR="009C2164" w:rsidRPr="00053D84" w:rsidRDefault="00053D84" w:rsidP="00053D84">
    <w:pPr>
      <w:pStyle w:val="En-tte"/>
      <w:jc w:val="center"/>
      <w:rPr>
        <w:sz w:val="8"/>
      </w:rPr>
    </w:pP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DE LA COMMUNE DE </w:t>
    </w:r>
    <w:r w:rsidRPr="0091445A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  <w:highlight w:val="yellow"/>
      </w:rPr>
      <w:t>…………………………..</w:t>
    </w:r>
    <w:r w:rsidRPr="00C627D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4"/>
        <w:szCs w:val="52"/>
      </w:rPr>
      <w:t xml:space="preserve"> </w:t>
    </w:r>
  </w:p>
  <w:p w:rsidR="009C2164" w:rsidRDefault="009C21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D" w:rsidRDefault="00072E7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2A"/>
    <w:multiLevelType w:val="hybridMultilevel"/>
    <w:tmpl w:val="C7886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A1CA7"/>
    <w:multiLevelType w:val="hybridMultilevel"/>
    <w:tmpl w:val="D3726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64"/>
    <w:rsid w:val="00030E4E"/>
    <w:rsid w:val="00053D84"/>
    <w:rsid w:val="00072E7D"/>
    <w:rsid w:val="002C1AAA"/>
    <w:rsid w:val="005638BC"/>
    <w:rsid w:val="006812C5"/>
    <w:rsid w:val="007B3D34"/>
    <w:rsid w:val="0091445A"/>
    <w:rsid w:val="009C2164"/>
    <w:rsid w:val="009E24AD"/>
    <w:rsid w:val="00AE3427"/>
    <w:rsid w:val="00BC3AF5"/>
    <w:rsid w:val="00DE225A"/>
    <w:rsid w:val="00DE2BF3"/>
    <w:rsid w:val="00E26B67"/>
    <w:rsid w:val="00E415DA"/>
    <w:rsid w:val="00E41F21"/>
    <w:rsid w:val="00E456FB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E415DA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F5"/>
  </w:style>
  <w:style w:type="paragraph" w:styleId="Titre1">
    <w:name w:val="heading 1"/>
    <w:basedOn w:val="Normal"/>
    <w:next w:val="Normal"/>
    <w:link w:val="Titre1Car"/>
    <w:uiPriority w:val="9"/>
    <w:qFormat/>
    <w:rsid w:val="00BC3AF5"/>
    <w:pPr>
      <w:pBdr>
        <w:bottom w:val="single" w:sz="8" w:space="4" w:color="4F81BD" w:themeColor="accent1"/>
      </w:pBdr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164"/>
  </w:style>
  <w:style w:type="paragraph" w:styleId="Pieddepage">
    <w:name w:val="footer"/>
    <w:basedOn w:val="Normal"/>
    <w:link w:val="PieddepageCar"/>
    <w:uiPriority w:val="99"/>
    <w:unhideWhenUsed/>
    <w:rsid w:val="009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164"/>
  </w:style>
  <w:style w:type="character" w:customStyle="1" w:styleId="Titre1Car">
    <w:name w:val="Titre 1 Car"/>
    <w:basedOn w:val="Policepardfaut"/>
    <w:link w:val="Titre1"/>
    <w:uiPriority w:val="9"/>
    <w:rsid w:val="00BC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F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4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53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3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liases w:val="TITRE SOMMAIRE"/>
    <w:uiPriority w:val="99"/>
    <w:qFormat/>
    <w:rsid w:val="00E415DA"/>
    <w:pPr>
      <w:spacing w:after="0" w:line="240" w:lineRule="auto"/>
      <w:jc w:val="both"/>
    </w:pPr>
    <w:rPr>
      <w:rFonts w:ascii="Arial" w:eastAsia="Cambria" w:hAnsi="Arial" w:cs="Arial"/>
      <w:b/>
      <w:color w:val="1F497D" w:themeColor="text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2B85-AC9A-4F77-B293-ABC38E44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PONTLEVOY Emmanuel</dc:creator>
  <cp:lastModifiedBy>PONTLEVOY Emmanuel</cp:lastModifiedBy>
  <cp:revision>8</cp:revision>
  <cp:lastPrinted>2019-08-27T13:08:00Z</cp:lastPrinted>
  <dcterms:created xsi:type="dcterms:W3CDTF">2019-11-29T12:32:00Z</dcterms:created>
  <dcterms:modified xsi:type="dcterms:W3CDTF">2021-02-03T09:33:00Z</dcterms:modified>
</cp:coreProperties>
</file>